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CC9" w:rsidRDefault="009B5CC9" w:rsidP="009B5CC9">
      <w:pPr>
        <w:pStyle w:val="NormalWeb"/>
      </w:pPr>
      <w:r>
        <w:t>La composición del relieve no difiere tanto del actual, salvo algunas transformaciones hechas por la mano del hombre y no como resultado de un proceso natural.  Este relieve se puede describir tomando como punto de partida, lo existente.</w:t>
      </w:r>
    </w:p>
    <w:p w:rsidR="009B5CC9" w:rsidRDefault="009B5CC9" w:rsidP="009B5CC9">
      <w:pPr>
        <w:pStyle w:val="NormalWeb"/>
      </w:pPr>
      <w:r>
        <w:t>Está compuesto por una franja de las lomas continuas que arrancan, desde las cercanías del poblado de Corralillo y se extienden hacia el este, llegando a presentar su mayor altura en la zona de Rancho Veloz.  Esta cadena de lomerío es la llamada Altura de Sierra Morena, que al correr casi paralela a las costas, va formando llanos que por aquel entonces, resultaban ser muy pantanosas.  Hacia el centro y sur, tiene preponderancia una extensión preferentemente llana.  En tiempos del hombre natural fue característico la abundante red fluvial, aunque de manera intermitente, pues en la época de lluvia cobran vida hasta los arroyos más pequeños.</w:t>
      </w:r>
    </w:p>
    <w:p w:rsidR="009B5CC9" w:rsidRDefault="009B5CC9" w:rsidP="009B5CC9">
      <w:pPr>
        <w:pStyle w:val="NormalWeb"/>
      </w:pPr>
      <w:r>
        <w:t>El suelo no sólo le dio al aborigen de nuestra zona el sustento para vivir, también le aportó el material para que desarrollara sus actividades económicas y culturales.  En este sentido encontramos que donde hay huellas de la existencia de indígenas abunda el guijarro, de mineral silicio que tenía una variada forma y color, material que dicho sea, era la materia prima básica para la industria de la piedra tallada, actividad ésta que practicaban nuestros primeros pobladores.</w:t>
      </w:r>
    </w:p>
    <w:p w:rsidR="009B5CC9" w:rsidRDefault="009B5CC9" w:rsidP="009B5CC9">
      <w:pPr>
        <w:pStyle w:val="NormalWeb"/>
      </w:pPr>
      <w:r>
        <w:t>Todos los estudios del tema aborigen cubano descartan la posibilidad de un poblamiento autóctono, pues todo lo investigado hasta la fecha prueba que fue producto de una inmigración que viene desde el Continente Asiático, pasando por el estrecho de Berhing, poblando toda la parte continental del norte y sur de América.</w:t>
      </w:r>
    </w:p>
    <w:p w:rsidR="009B5CC9" w:rsidRDefault="009B5CC9" w:rsidP="009B5CC9">
      <w:pPr>
        <w:pStyle w:val="NormalWeb"/>
      </w:pPr>
      <w:r>
        <w:t>La clasificación que empleamos a la hora de analizar las características del aborigen que habitó nuestro municipio es la orientada muy recientemente por el instituto de historia, clasificación que se debe a investigaciones de una vasta experiencia, como Lourdes Domínguez, Jorge Febles y Alexis Rives.  (11).</w:t>
      </w:r>
    </w:p>
    <w:p w:rsidR="009B5CC9" w:rsidRDefault="009B5CC9" w:rsidP="009B5CC9">
      <w:pPr>
        <w:pStyle w:val="NormalWeb"/>
      </w:pPr>
      <w:r>
        <w:t>Los hallazgos de restos humanos encontrados en sitios de nuestra histórica, imposibilitan un estudio antropológico completo, de las características físicas de nuestro primer poblador, pues sólo se han encontrado fragmentos de estos restos y no un esqueleto completo.  Ha sido la humedad un factor clave para la rápida descomposición de los huesos.  Es en el sitio de El Charcón y en los próximos al poblado de Rancho Veloz donde se han encontrado restos de su existencia.</w:t>
      </w:r>
    </w:p>
    <w:p w:rsidR="009B5CC9" w:rsidRDefault="009B5CC9" w:rsidP="009B5CC9">
      <w:pPr>
        <w:pStyle w:val="NormalWeb"/>
      </w:pPr>
      <w:r>
        <w:t>La llegada de los primeros pobladores españoles  a las tierras que ocupan el actual municipio de Corralillo se remonta a la primera mitad del Siglo XVII.  Provenían de distintas regiones de España, Navarra, Asturias, Cataluña, Santander y las Islas Canarias.  Ellos eran hombres deseosos de hacer fortuna, pero las tierras corralillences no les brindaban una oportunidad rápida en este sentido, pues junto a lo apartado del lugar y lo inhóspito de los parajes, se les unía el trabajo duro que solo en estos momentos se podía realizar el corte de la madera y la crianza de animales mayores o menores.</w:t>
      </w:r>
    </w:p>
    <w:p w:rsidR="009B5CC9" w:rsidRDefault="009B5CC9" w:rsidP="009B5CC9">
      <w:pPr>
        <w:pStyle w:val="NormalWeb"/>
      </w:pPr>
      <w:r>
        <w:t xml:space="preserve">El auge azucarero de los años 40 sobre todo la década del 50, es la piedra angular que convierte a Corralillo en el centro principal por su poderío económico y que lo llevaría a </w:t>
      </w:r>
      <w:r>
        <w:lastRenderedPageBreak/>
        <w:t>encabezar las riendas administrativas, judiciales, políticas y sociales de todo el Partido de Ceja de Pablo.  En las tierras cercanas a este poblado están ubicadas no sólo el número mayor de ingenios sino incluso los de mayor prosperidad económica.</w:t>
      </w:r>
    </w:p>
    <w:p w:rsidR="009B5CC9" w:rsidRDefault="009B5CC9" w:rsidP="009B5CC9">
      <w:pPr>
        <w:pStyle w:val="NormalWeb"/>
      </w:pPr>
      <w:r>
        <w:t>La llegada de los primeros pobladores españoles a la zona de Corralillo y Rancho Veloz los relaciono como ya se había dicho con las labores de corte de la madera, recurso muy abundante en todo su territorio.  Era muy rica la flora en cuanto a cantidad y variedad: los cedros, las caobas, los robles, las ácanas eran muy apreciadas por la Metrópolis Española.  En este período que va del Siglo XVII está enfrascada en un amplísimo proceso constructivo de tipo y donde la construcción naval es muy significativa.</w:t>
      </w:r>
    </w:p>
    <w:p w:rsidR="009B5CC9" w:rsidRDefault="009B5CC9" w:rsidP="009B5CC9">
      <w:pPr>
        <w:pStyle w:val="NormalWeb"/>
      </w:pPr>
      <w:r>
        <w:t>Paralelamente se fue desarrollando por estos años en las tierras desmontadas, la crianza de ganado vacuno y porcino, para el fomento y auge de este renglón, que contaba con condiciones propicias al existir abundancia de pastos, buenas fuentes de abasto de aguas como ríos, arroyos, cañadas, lagunas, ojos de agua, lo que garantizaba el éxito de esta empresa.</w:t>
      </w:r>
    </w:p>
    <w:p w:rsidR="009B5CC9" w:rsidRDefault="009B5CC9" w:rsidP="009B5CC9">
      <w:pPr>
        <w:pStyle w:val="NormalWeb"/>
      </w:pPr>
      <w:r>
        <w:t>Estos dos renglones económicos, que son muy comunes en el Siglo XVII cubano, alcanzan en las zonas de Corralillo y Rancho Veloz su madurez a partir de la primera mitad del Siglo XVIII, hasta llegado el primer cuarto de Siglo XIX.  Hay otros elementos que tenemos que manejar para poder comprender por qué se mantienen estos dos renglones como los de mayor vitalidad por tan largo espacio de tiempo, y al ya mencionado de lo propicio de las condiciones naturales, se le asocian otros de orden social, como la prosperidad del negocio que encontraba mercado tanto dentro como fuera del territorio y que al ubicarse las haciendas con gran cantidad de cabezas cercanas a las costas bien pudiera ser fuente de comercio de contrabando con corsarios y piratas que abundaban en todo el litoral norte de Cuba, sabiendo que donde hay ganado, el cuero y la carne salada, abunda, productos que requieren estos marinos asaltantes de las riquezas españolas.</w:t>
      </w:r>
    </w:p>
    <w:p w:rsidR="009B5CC9" w:rsidRDefault="009B5CC9" w:rsidP="009B5CC9">
      <w:pPr>
        <w:pStyle w:val="NormalWeb"/>
      </w:pPr>
      <w:r>
        <w:t>Otro factor es la propia despoblación ciudadana de la localidad, pues los brazos para el trabajo eran pocos y los mismos propietarios resultaban ser sus propios empleados, pues no existe en esta etapa mano esclava y esta labor tampoco requiere del empleo de esta fuerza, que hace su aparición en la zona de Corralillo para el año 1761 y más tarde en Rancho Veloz en 1819.</w:t>
      </w:r>
    </w:p>
    <w:p w:rsidR="009B5CC9" w:rsidRDefault="009B5CC9" w:rsidP="009B5CC9">
      <w:pPr>
        <w:pStyle w:val="NormalWeb"/>
      </w:pPr>
      <w:r>
        <w:t>El desarrollo socio cultural de las zonas de Corralillo y Rancho Veloz estuvo ligado muy estrechamente a una etapa del Siglo XIX, especialmente el período del fomento del desarrollo azucarero de los años 1850 a 1860, del pasado Siglo.  Pero resulta también que si este proceso promovió un dinamismo cultural como nunca antes había existido, no lo fue en el sentido de la cultura africana tan marcado como en otras regiones de Cuba, porque tan solo hacia la zona de Rancho Veloz y Sierra Morena han prevalecido rasgos de estas manifestaciones, lo que las convierten en las zonas por excelencia del arraigo y desarrollo que tuvieron allí dichas manifestaciones y donde hace falta rescatar los elementos que todavía quedan.[show_more more=»Más» less=»Menos»]</w:t>
      </w:r>
    </w:p>
    <w:p w:rsidR="009B5CC9" w:rsidRDefault="009B5CC9" w:rsidP="009B5CC9">
      <w:pPr>
        <w:pStyle w:val="NormalWeb"/>
      </w:pPr>
      <w:r>
        <w:t xml:space="preserve">Al producirse la intervención norteamericana en la contienda de Cuba con España la guerra iniciada en el año 1895 tuvo un carácter imperialista, dado por los objetivos de las </w:t>
      </w:r>
      <w:r>
        <w:lastRenderedPageBreak/>
        <w:t>potencias españolas y norteamericanas, pero por parte de las fuerzas cubanas el objetivo nacional – liberador permaneció en pie, en este nuevo rumbo tomado, se crean en el poblado de Rancho Veloz y Corralillo respectivamente en el mes de octubre los clubes de San Genis, con el fin de ayudar a las tropas cubanas que estaban acampadas cerca de estos poblados.  No pudo la política  reconcentradora de Weyler, llevada a efecto en Corralillo por el Teniente Coronel Pablo López Sinea amilanar los ánimos de los reconcentrados, pues el pueblo en rebeldía, al conocer de las fuerzas mambisas se acercaban, colocaron, en sus portales banderas cubanas, mostrando su simpatía y apoyo a la causa de la independencia. Según la pluma de Avelino San Genis, los acontecimientos más notorios del recibimiento hecho por el pueblo a las fuerzas cubanas en el mes  de octubre.</w:t>
      </w:r>
    </w:p>
    <w:p w:rsidR="009B5CC9" w:rsidRDefault="009B5CC9" w:rsidP="009B5CC9">
      <w:pPr>
        <w:pStyle w:val="NormalWeb"/>
      </w:pPr>
      <w:r>
        <w:t>Cuando toma posesión Estrada Palma de la presidencia de la República de Cuba en 1902  Corralillo había dejado de ser término municipal para unirse a Rancho Veloz, hacia esta zona estaba trasladada toda la infraestructura político-administrativa fundamental y las perspectivas económicas eran más incidentes.  Los primeros años en nada difieren de las características nacionales en cuanto a su temática política y los sucesos de reelección de Estrada Palma, tienen solo el carácter rivalizador de los bandos que se enfrentaban.  La administración municipal permaneció en manos de Alfredo Leiseca Sansón desde el primero de enero de 1899 hasta el primero de noviembre de 1910 y transita desde la Coalición Republicana Democrática triunfadora en 1900 hasta el Liberal Histórico.</w:t>
      </w:r>
    </w:p>
    <w:p w:rsidR="009B5CC9" w:rsidRDefault="009B5CC9" w:rsidP="009B5CC9">
      <w:pPr>
        <w:pStyle w:val="NormalWeb"/>
      </w:pPr>
      <w:r>
        <w:t>El período de 1936 a 1952 es una etapa histórica que no cambió el carácter agrícola y monoproductor de la localidad corralillence con respecto a períodos anteriores, pues siguió predominando una agricultura cañera y de subsistencia, sin una base prácticamente industrial, no adelantos científico – técnicos que la impulsara hacia un peldaño de desarrollo superior que muestra con ello las raíces del histórico atraso de la localidad y a la vez, el alto grado de desinterés que tenían las administraciones municipales y nacionales en impulsar el desarrollo de la economía cubana.</w:t>
      </w:r>
    </w:p>
    <w:p w:rsidR="009B5CC9" w:rsidRDefault="009B5CC9" w:rsidP="009B5CC9">
      <w:pPr>
        <w:pStyle w:val="NormalWeb"/>
      </w:pPr>
      <w:r>
        <w:t>Dentro de este panorama sociopolítico activo al que hemos hecho referencia, podemos citar el movimiento de solidaridad con la lucha del pueblo español frente a la reacción fascista.  En el año 1938 existió en Corralillo un Comité de Ayuda al Niño del Pueblo Español que se trazaba entre sus líneas de trabajo la recaudación de fondos, de ropas y otros recursos para hacerlos llegar a la República Española.  Este trabajo se desarrollaba a través de la venta de bonos, colectas públicas y de la propia divulgación de las ideas justas de la República Española frente a la lucha que librara contra la reacción franquista y la coalición nacifascista de Alemania e Italia.  La zona de Rancho Veloz contribuyó con su ayuda a la causa del pueblo español.  El ejemplo más significativo fue la participación del compañero Braulio Armenteros en el “Contingente Internacionalista de Cubanos”, que luchó al lado de la República Española, y que lo acredita como el primer internacionalista de la localidad corralillence.  Esta obra, de alto grado de sentimiento humano merece no sólo ser reconocida por su encomiable trabajo, sino que se debe tener presente que los hombres y mujeres que colaboraron en esta manifestación solidaria lo hicieron en una época donde reinaba la confusión y en una localidad muy apartada, lo que evidencia una prueba del grado que ya iba tomando la concientización de los sectores populares en las luchas por la justicia.</w:t>
      </w:r>
    </w:p>
    <w:p w:rsidR="009B5CC9" w:rsidRDefault="009B5CC9" w:rsidP="009B5CC9">
      <w:pPr>
        <w:pStyle w:val="NormalWeb"/>
      </w:pPr>
      <w:r>
        <w:lastRenderedPageBreak/>
        <w:t>El golpe de estado es otro elemento a tener en cuenta al estudiar este período.  La acción anticonstitucional del 10 de marzo de 1952, produjo en una gran parte del pueblo la pérdida de toda esperanza de un cambio a favor del pueblo por la vía democrática.  Este golpe a las instituciones dado por Batista originó un efecto contradictorio en su momento y debe ser explicado para que el lector pueda apreciar las causas que originan determinados fenómenos en la localidad.</w:t>
      </w:r>
    </w:p>
    <w:p w:rsidR="009B5CC9" w:rsidRDefault="009B5CC9" w:rsidP="009B5CC9">
      <w:pPr>
        <w:pStyle w:val="NormalWeb"/>
      </w:pPr>
      <w:r>
        <w:t>Los acontecimientos del Moncada no tuvieron una repercusión inmediata en la localidad en cuanto a la difusión de las ideas revolucionarias que impulsó la nación, debido a la existencia de una censura informativa y a la propia distorsión del acontecimiento por parte de las autoridades del régimen, tanto a nivel nacional como local.  Este hecho histórico debió esperar un tiempo después para hacerse conocido por el pueblo, saber lo que perseguía la acción y su programa que fue esbozado por Fidel Castro en su autodefensa conocida con el nombre de “La Historia Me Absolverá”.  Una vez conocida por la ciudadanía los elementos más generales del hecho, se llega a la comprensión de que en Cuba existían hombres dispuestos a llevar un enfrentamiento armado que diera al traste con el régimen militar, que habían hombres dispuestos a llevar hasta las últimas consecuencias sus ideas, movidos por un alto sentido patriótico y de entera lucha, que estaba orientada hacia el cumplimiento de un programa social de amplia base.  El conocimiento de la acción llevó a la mente de los pobladores de la localidad, no solo a identificarse con los objetivos de la lucha sino a conocer a esos hombres que la encabezaban.  Comenzó a hacerse conocido el nombre de Fidel y a seguir todas sus actividades públicas y las noticias que se tenían de él.</w:t>
      </w:r>
    </w:p>
    <w:p w:rsidR="009B5CC9" w:rsidRDefault="009B5CC9" w:rsidP="009B5CC9">
      <w:pPr>
        <w:pStyle w:val="NormalWeb"/>
      </w:pPr>
      <w:r>
        <w:t>La huelga azucarera de 1955 en que se vio inmersa la localidad, la fundación del Movimiento 26 de Julio en Corralillo y Rancho Veloz a mediados de 1957 y a la participación de hombres y mujeres de ambos municipios en la huelga revolucionaria de abril de 1958, son muestras de ese conocimiento y concientización de las masas hacia un cambio revolucionario de la sociedad que pusiera fin al gobierno tiránico.</w:t>
      </w:r>
    </w:p>
    <w:p w:rsidR="009B5CC9" w:rsidRDefault="009B5CC9" w:rsidP="009B5CC9">
      <w:pPr>
        <w:pStyle w:val="NormalWeb"/>
      </w:pPr>
      <w:r>
        <w:t>Los acontecimientos de la huelga revolucionaria de abril de 1958 fracasan a nivel nacional por todo un grupo de causas, como la falta de unidad entre las distintas organizaciones que participaron y la propia coordinación y comunicación de las acciones, impidiendo con ello una acción simultánea que sorprendiera el enemigo.  La premura en la preparación de la huelga es un hecho que conlleva a no tener el suficiente material de guerra para enfrentar una situación de resistencia más prolongada y la no valoración de la correlación de fuerzas, al subestimarse el poderío del ejército dictatorial.</w:t>
      </w:r>
    </w:p>
    <w:p w:rsidR="009B5CC9" w:rsidRDefault="009B5CC9" w:rsidP="009B5CC9">
      <w:pPr>
        <w:pStyle w:val="NormalWeb"/>
      </w:pPr>
      <w:r>
        <w:t>Las acciones del 10 y 11 de abril de 1958, sirvieron para demostrar el valor de hombres y mujeres, conocidos o no, que estaban dispuestos a darlo todo por la victoria definitiva y donde Lázaro Villavicencio Gutiérrez, en la zona de Rancho Veloz sobresale por su carácter y firmeza revolucionaria.</w:t>
      </w:r>
    </w:p>
    <w:p w:rsidR="009B5CC9" w:rsidRDefault="009B5CC9" w:rsidP="009B5CC9">
      <w:pPr>
        <w:pStyle w:val="NormalWeb"/>
      </w:pPr>
      <w:r>
        <w:t xml:space="preserve">Después de los acontecimientos de abril de 1958, para los revolucionarios de la clandestinidad quedaron bien definidas las líneas de acción y de trabajo hacia el cumplimiento de las nuevas tareas y orientaciones.  Se encaminaron los esfuerzos de los combatientes clandestinos de Corralillo y Rancho Veloz a realizar venta de bonos, </w:t>
      </w:r>
      <w:r>
        <w:lastRenderedPageBreak/>
        <w:t>sabotajes, brindar apoyo a las fuerzas rebeldes, divulgar propaganda revolucionaria, el primero de enero de 1959.</w:t>
      </w:r>
    </w:p>
    <w:p w:rsidR="009B5CC9" w:rsidRDefault="009B5CC9" w:rsidP="009B5CC9">
      <w:pPr>
        <w:pStyle w:val="NormalWeb"/>
      </w:pPr>
      <w:r>
        <w:t>La entrada de las fuerzas rebeldes al poblado de Corralillo se produce el día 2 de enero de 1959, a las 10.00 pm.  Al frente de dichas fuerzas venía Benito Campos Pírez, 70 hombres hacen su entrada por la carretera Corralillo – Motembo.</w:t>
      </w:r>
    </w:p>
    <w:p w:rsidR="009B5CC9" w:rsidRDefault="009B5CC9" w:rsidP="009B5CC9">
      <w:pPr>
        <w:pStyle w:val="NormalWeb"/>
      </w:pPr>
      <w:r>
        <w:t>Con el triunfo del 1ro de enero se ponía fin a más de medio Siglo de afrenta y de barbarie existente en la localidad.  Quedaba atrás un pasado lleno de vicios y oprobio, que las estadísticas, los hechos narrativos, los acontecimientos y valoraciones no superan la propia realidad vivida por un espacio de 56 años.  Con el 1ro de enero se hizo realidad el sueño y la esperanza de un renacer próspero y feliz para todo el término, sueños y esperanzas que tuvieron hombres y mujeres que trabajaron y dieron sus vidas por ver libre la tierra que los vio nacer o los acogió como hijos.</w:t>
      </w:r>
    </w:p>
    <w:p w:rsidR="009B5CC9" w:rsidRDefault="009B5CC9" w:rsidP="009B5CC9">
      <w:pPr>
        <w:pStyle w:val="NormalWeb"/>
      </w:pPr>
      <w:r>
        <w:t>En el año 1961 da inicio en la localidad a un proceso socialista en su producción material.  A partir de este año toma forma en curso el desarrollo agrícola y pecuario.  En los campos aparecen por primera vez una maquinaria nueva y de nuevo tipo, que hace el trabajo de una actividad más productiva y a la vez más humanizada.</w:t>
      </w:r>
    </w:p>
    <w:p w:rsidR="009B5CC9" w:rsidRDefault="009B5CC9" w:rsidP="009B5CC9">
      <w:pPr>
        <w:pStyle w:val="NormalWeb"/>
      </w:pPr>
      <w:r>
        <w:t>El cumplimiento de las tareas orientadas por el Gobierno Revolucionario, en el momento de la crisis de los misiles,  permite que se destaquen en la localidad, para llevarlas a cabo, los compañeros Tomás Cárdenas García, representante de la UJC Provincial, Gudelio García, Secretario de la UJC Municipal y Abel Sardiñas, Organizador de la UJC Municipal.</w:t>
      </w:r>
    </w:p>
    <w:p w:rsidR="009B5CC9" w:rsidRDefault="009B5CC9" w:rsidP="009B5CC9">
      <w:pPr>
        <w:pStyle w:val="NormalWeb"/>
      </w:pPr>
      <w:r>
        <w:t>Un alto grado de educación política en las masas de ambos términos se lograba en el período de 1961 – 1970, lo que ejemplifica el amplio movimiento movilizativo alcanzado en la masa trabajadora.  En esta etapa cientos de hombres y mujeres, jóvenes, niños y personas ya en la tercera edad tuvieron activa participación en las labores de la agricultura y las zafras azucareras, desde movilizaciones de voluntarios hasta la incorporación permanente en estas labores.  Se destacan en la captación de hombres y mujeres para estas tareas, la CTC, los CDR, la FMC como organismos de masas bajo la dirección del Partido y la UJC.  No sólo fueron cumplidas estas exigencias en cuanto al papel productivo.  Unido a esta misión se desarrollaron otras como la recuperación de materiales, las campañas de vacunación, los círculos de estudios, la incorporación de la mujer al trabajo, la asistencia de los niños a la escuela y su ingreso a la organización pioneril, el ingreso a las Milicias Nacionales Revolucionarias de hombres y mujeres, entre otras.</w:t>
      </w:r>
    </w:p>
    <w:p w:rsidR="009B5CC9" w:rsidRDefault="009B5CC9" w:rsidP="009B5CC9">
      <w:pPr>
        <w:pStyle w:val="NormalWeb"/>
      </w:pPr>
      <w:r>
        <w:t>Los años 60 definieron quienes estaban con la Revolución y quienes se oponían a ella, educaron al pueblo en el espíritu comunista, en la conciencia patriótica y de plena identificación con el pensamiento de Fidel.  Algunos ejemplos que lo corroboran son la victoria revolucionaria de abril de 1961 en Girón (32), la crisis del Caribe de octubre de 1962, el proceso de nominación del Partido hasta que toma el nombre de PCC, la muerte del Che en Bolivia en 1967 y la participación en la zafra de los 10 millones.</w:t>
      </w:r>
    </w:p>
    <w:p w:rsidR="009B5CC9" w:rsidRDefault="009B5CC9" w:rsidP="009B5CC9">
      <w:pPr>
        <w:pStyle w:val="NormalWeb"/>
      </w:pPr>
      <w:r>
        <w:lastRenderedPageBreak/>
        <w:t>Con la culminación de la fallida zafra de los 10 millones comienza un período que transita entre 1971 a 1975, encaminado a superar las deficiencias económicas y políticas de la etapa anterior.</w:t>
      </w:r>
    </w:p>
    <w:p w:rsidR="009B5CC9" w:rsidRDefault="009B5CC9" w:rsidP="009B5CC9">
      <w:pPr>
        <w:pStyle w:val="NormalWeb"/>
      </w:pPr>
      <w:r>
        <w:t>Tanto en Corralillo como en Rancho Veloz establecen su programa de análisis, discusión y proyección del trabajo que se desarrollaría para hacer cumplir las orientaciones del Gobierno y del Partido a nivel nacional, provincial y regional.  Gran importancia tuvo en este período el trabajo desarrollado en las tareas de la zafra azucarera que requería que se estabilizara la producción y se organizara el trabajo con una mayor eficiencia y productividad.  Para poder llevar a cabo esta misión no sólo hubo que cambiar cuadros, organizar las granjas cañeras, sino que incluye también una mejoría en la mecanización de las labores y de la propia tecnificación de la industria.  El Anexo 39 contiene una tabla del comportamiento de las zafras en estos años.</w:t>
      </w:r>
    </w:p>
    <w:p w:rsidR="009B5CC9" w:rsidRDefault="009B5CC9" w:rsidP="009B5CC9">
      <w:pPr>
        <w:pStyle w:val="NormalWeb"/>
      </w:pPr>
      <w:r>
        <w:t>El nivel de avance y progreso que alcanza el municipio de Corralillo a partir de 1976 en adelante, en el plano social, no tiene parangón.  Ninguna época anterior fue capaz de registrar indicadores tan altos.  La década de los 80 muestra una incorporación de la mujer al trabajo en grado considerable y no se aprecia sólo por su número, pues la estabilidad de esta fuerza y su nivel profesional y laboral le da un rango de mayor labor.  De los 7 805 trabajadores en el municipio, en 1988, 2 657 eran mujeres y representaban el 34,4 % de esa fuerza laboral.  Queda todavía trabajo por hacer en este terreno, porque permanece un elevado número que puede y está en condiciones de trabajar.</w:t>
      </w:r>
    </w:p>
    <w:p w:rsidR="009B5CC9" w:rsidRDefault="009B5CC9" w:rsidP="009B5CC9">
      <w:pPr>
        <w:pStyle w:val="NormalWeb"/>
      </w:pPr>
      <w:r>
        <w:t>La mujer corralillence juega un importante rol en las actividades económicas, sociales, políticas y familiares y por ende representa una fuerza pujante en la localidad.  Por tal motivo la Federación de Mujeres Cubanas tiene un gran peso y motivo en su trabajo, 9 529 mujeres integran la organización, lo que representa el 85,2 % de las mismas.  A pesar del trabajo realizado todavía falta por llevar a feliz término que la mujer desarrolle una vida más plena, buscando que la posibilidad de trabajo no se circunscriba sólo a labores agrícolas a la vez que se amplíen los servicios a la mujer trabajadora y ello de seguro contribuirá a ese bienestar de la mujer y de su familia.</w:t>
      </w:r>
    </w:p>
    <w:p w:rsidR="009B5CC9" w:rsidRDefault="009B5CC9" w:rsidP="009B5CC9">
      <w:pPr>
        <w:pStyle w:val="NormalWeb"/>
      </w:pPr>
      <w:r>
        <w:t>Hace más de 237 años que esta localidad emprendió el camino de la civilización, en su aval histórico las condiciones y causas que permiten comprender sus peculiaridades de desarrollo, estancamiento y evolución.  Al lector le permite poseer además una comprensión más acabada y completa de lo que ha significado el poder revolucionario y socialista para Corralillo, de modo que lo expuesto en estos capítulos finales es prueba de esos cambios y de esas transformaciones que representó el primero de enero de 1959 para Corralillo.  Refiriéndose a esta idea, el compañero Primer Secretario del PCC en Villa Clara, Tomás Cárdenas García, expresó: “Corralillo no tiene mucho que agradecerle al capitalismo y podemos decir que Corralillo es la obra de la Revolución, pues en cualquier cosa que se establezca comparación es insignificante lo que existía antes del triunfo de la Revolución”.[/show_more]</w:t>
      </w:r>
    </w:p>
    <w:p w:rsidR="009B5CC9" w:rsidRPr="009B5CC9" w:rsidRDefault="009B5CC9" w:rsidP="009B5CC9">
      <w:pPr>
        <w:spacing w:before="100" w:beforeAutospacing="1" w:after="100" w:afterAutospacing="1" w:line="240" w:lineRule="auto"/>
        <w:outlineLvl w:val="4"/>
        <w:rPr>
          <w:rFonts w:ascii="Times New Roman" w:eastAsia="Times New Roman" w:hAnsi="Times New Roman" w:cs="Times New Roman"/>
          <w:b/>
          <w:bCs/>
          <w:sz w:val="24"/>
          <w:szCs w:val="24"/>
          <w:lang w:eastAsia="es-ES"/>
        </w:rPr>
      </w:pPr>
      <w:r w:rsidRPr="009B5CC9">
        <w:rPr>
          <w:rFonts w:ascii="Times New Roman" w:eastAsia="Times New Roman" w:hAnsi="Times New Roman" w:cs="Times New Roman"/>
          <w:b/>
          <w:bCs/>
          <w:color w:val="003E0E"/>
          <w:sz w:val="24"/>
          <w:szCs w:val="24"/>
          <w:lang w:eastAsia="es-ES"/>
        </w:rPr>
        <w:t>Instituciones de Salud Del Municipio de Corralillo</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Área de Salud Corralillo</w:t>
      </w:r>
    </w:p>
    <w:p w:rsidR="009B5CC9" w:rsidRPr="009B5CC9" w:rsidRDefault="009B5CC9" w:rsidP="009B5CC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lastRenderedPageBreak/>
        <w:t>Policlínico 1</w:t>
      </w:r>
    </w:p>
    <w:p w:rsidR="009B5CC9" w:rsidRPr="009B5CC9" w:rsidRDefault="009B5CC9" w:rsidP="009B5CC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Casa de Abuelos 1</w:t>
      </w:r>
    </w:p>
    <w:p w:rsidR="009B5CC9" w:rsidRPr="009B5CC9" w:rsidRDefault="009B5CC9" w:rsidP="009B5CC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Consultorios médicos 19</w:t>
      </w:r>
    </w:p>
    <w:p w:rsidR="009B5CC9" w:rsidRPr="009B5CC9" w:rsidRDefault="009B5CC9" w:rsidP="009B5CC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Farmacias 6</w:t>
      </w:r>
    </w:p>
    <w:p w:rsidR="009B5CC9" w:rsidRPr="009B5CC9" w:rsidRDefault="009B5CC9" w:rsidP="009B5CC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Estación Termal 1</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 xml:space="preserve">Servicios  que brinda el policlínico mártires del 11 de abril de Corralillo. </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Urgencias</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Cirugía Menor</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Apoyo Vital</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Terapia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Traumatología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Hospitalización</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Rayos X</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EKG</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Hogar Materno</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Ultrasonidos</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SIUM</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Laboratorio Clínico</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Laboratorio SUMA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Fisioterapia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Estomatología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Video colposcopia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Endoscopia</w:t>
      </w:r>
    </w:p>
    <w:p w:rsidR="009B5CC9" w:rsidRPr="009B5CC9" w:rsidRDefault="009B5CC9" w:rsidP="009B5CC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Regulación Menstrual</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CONSULTA</w:t>
      </w:r>
    </w:p>
    <w:p w:rsidR="009B5CC9" w:rsidRPr="009B5CC9" w:rsidRDefault="009B5CC9" w:rsidP="009B5CC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Urgencias: diario</w:t>
      </w:r>
    </w:p>
    <w:p w:rsidR="009B5CC9" w:rsidRPr="009B5CC9" w:rsidRDefault="009B5CC9" w:rsidP="009B5CC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Refracción: diario</w:t>
      </w:r>
    </w:p>
    <w:p w:rsidR="009B5CC9" w:rsidRPr="009B5CC9" w:rsidRDefault="009B5CC9" w:rsidP="009B5CC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Ortopedia: 1 y 3 lunes corralillo</w:t>
      </w:r>
    </w:p>
    <w:p w:rsidR="009B5CC9" w:rsidRPr="009B5CC9" w:rsidRDefault="009B5CC9" w:rsidP="009B5CC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Ginecología:2 miércoles</w:t>
      </w:r>
    </w:p>
    <w:p w:rsidR="009B5CC9" w:rsidRPr="009B5CC9" w:rsidRDefault="009B5CC9" w:rsidP="009B5CC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Medicina Interna: se proyecta en los consultorios médicos de familia.</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 xml:space="preserve">Consultas Proyección Comunitaria </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Oftalmología: Se proyecta en Corralillo 1er y 3er jueves.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Endocrinología: Se proyecta en Corralillo 1er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Dermatología: Se proyecta en Corralillo 3er miércoles y 4to viernes.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Cirugía: Se proyecta en Corralillo 1er y 3er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Urología: Se proyecta en Corralillo 1er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Cardiología: Se proyecta en Corralillo 1er y 3er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Neurología: Se proyecta en Corralillo 3er jueves.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Angiología Se proyecta en Corralillo 1er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Oncología: Se proyecta en Corralillo 3er viernes.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Nefrología: Se proyecta en Corralillo 2do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lastRenderedPageBreak/>
        <w:t>ORL: Se proyecta en Corralillo 2do viernes.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Reumatología: Se proyecta en Corralillo 1er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Gastroenterología: Se proyecta en Corralillo 4to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Neumología: Se proyecta en Corralillo 4to miércoles.</w:t>
      </w:r>
    </w:p>
    <w:p w:rsidR="009B5CC9" w:rsidRPr="009B5CC9" w:rsidRDefault="009B5CC9" w:rsidP="009B5CC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Psiquiatra infantil: Se proyecta en Corralillo 4to miércoles.</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Área de salud Rancho Veloz</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Policlínico                   1</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Consultorios            12</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Hogar de anciano      1      </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Farmacias                   3</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Servicios que brinda el Policlínico Mártires del 10 de Abril de Rancho Veloz</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Urgencias</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Apoyo Vital</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Traumatología</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Rayos X</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EKG</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Laboratorio Clínico</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Fisioterapia</w:t>
      </w:r>
    </w:p>
    <w:p w:rsidR="009B5CC9" w:rsidRPr="009B5CC9" w:rsidRDefault="009B5CC9" w:rsidP="009B5CC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Estomatología</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CONSULTA</w:t>
      </w:r>
    </w:p>
    <w:p w:rsidR="009B5CC9" w:rsidRPr="009B5CC9" w:rsidRDefault="009B5CC9" w:rsidP="009B5CC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Urgencias Diario</w:t>
      </w:r>
    </w:p>
    <w:p w:rsidR="009B5CC9" w:rsidRPr="009B5CC9" w:rsidRDefault="009B5CC9" w:rsidP="009B5CC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Refracción Todos los días.</w:t>
      </w:r>
    </w:p>
    <w:p w:rsidR="009B5CC9" w:rsidRPr="009B5CC9" w:rsidRDefault="009B5CC9" w:rsidP="009B5CC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Ortopedia 2 lunes Rancho Veloz.</w:t>
      </w:r>
    </w:p>
    <w:p w:rsidR="009B5CC9" w:rsidRPr="009B5CC9" w:rsidRDefault="009B5CC9" w:rsidP="009B5CC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Ginecología Todos los miércoles</w:t>
      </w:r>
    </w:p>
    <w:p w:rsidR="009B5CC9" w:rsidRPr="009B5CC9" w:rsidRDefault="009B5CC9" w:rsidP="009B5CC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Medicina Interna Se proyecta en los consultorios médicos de familia.</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 xml:space="preserve">Consultas Proyección Comunitaria </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Oftalmología en Rancho Veloz el 4to jueves.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Endocrinología en Rancho Veloz el 2do jueves.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Dermatología en Rancho Veloz el 2do miércoles.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Cirugía y en Rancho Veloz el 2do miércoles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Urología en Rancho Veloz el 2do y 4to viernes.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Cardiología 2 y 4 viernes en Rancho Veloz.</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Neurología en Rancho Veloz el 4to jueves.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Angiología en Rancho Veloz el 2do viernes.</w:t>
      </w:r>
    </w:p>
    <w:p w:rsidR="009B5CC9" w:rsidRPr="009B5CC9" w:rsidRDefault="009B5CC9" w:rsidP="009B5CC9">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Gastroenterología en Rancho Veloz el 3er miércoles.</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lastRenderedPageBreak/>
        <w:t>Unidad Municipal de Higiene y Epidemiología</w:t>
      </w:r>
    </w:p>
    <w:p w:rsidR="009B5CC9" w:rsidRPr="009B5CC9" w:rsidRDefault="009B5CC9" w:rsidP="009B5CC9">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Dirección de la Unidad Municipal de Higiene y Epidermiología</w:t>
      </w:r>
    </w:p>
    <w:p w:rsidR="009B5CC9" w:rsidRPr="009B5CC9" w:rsidRDefault="009B5CC9" w:rsidP="009B5CC9">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Administración</w:t>
      </w:r>
    </w:p>
    <w:p w:rsidR="009B5CC9" w:rsidRPr="009B5CC9" w:rsidRDefault="009B5CC9" w:rsidP="009B5CC9">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Departamento de Higiene y Epidemiología.</w:t>
      </w:r>
    </w:p>
    <w:p w:rsidR="009B5CC9" w:rsidRPr="009B5CC9" w:rsidRDefault="009B5CC9" w:rsidP="009B5CC9">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Departamento de la Inspección Sanitaria Estatal</w:t>
      </w:r>
    </w:p>
    <w:p w:rsidR="009B5CC9" w:rsidRPr="009B5CC9" w:rsidRDefault="009B5CC9" w:rsidP="009B5CC9">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Departamento de Vectores</w:t>
      </w:r>
    </w:p>
    <w:p w:rsidR="009B5CC9" w:rsidRPr="009B5CC9" w:rsidRDefault="009B5CC9" w:rsidP="009B5CC9">
      <w:p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b/>
          <w:bCs/>
          <w:sz w:val="24"/>
          <w:szCs w:val="24"/>
          <w:u w:val="single"/>
          <w:lang w:eastAsia="es-ES"/>
        </w:rPr>
        <w:t>Relación de Farmacias del Municipio</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de Quintín Banderas Teléfono 42 684 431 Horario: 8am – 12m y 1pm – 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de Rancho Veloz Teléfono 42 684 231 Horario: 24 horas</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de Playa Panchita Teléfono 42 615 125 Horario: 8am – 12m y 1pm – 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Sierra Morena Teléfono 42 682 231 Horario: 8am-12m y 1pm-5pm.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Principal Corralillo Teléfono 42 626 231. Horario: 24 horas</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Palma Sola Teléfono 42 686 627 Horario: 8am -12m y 1pm – 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Motembo Teléfono 42 681 231 Horario: 8am – 12m y 1pm – 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Guillermo Llabre Teléfono 52162112 Horario: 8am -12m y 1pm- 5pm.</w:t>
      </w:r>
    </w:p>
    <w:p w:rsidR="009B5CC9" w:rsidRPr="009B5CC9" w:rsidRDefault="009B5CC9" w:rsidP="009B5CC9">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9B5CC9">
        <w:rPr>
          <w:rFonts w:ascii="Times New Roman" w:eastAsia="Times New Roman" w:hAnsi="Times New Roman" w:cs="Times New Roman"/>
          <w:sz w:val="24"/>
          <w:szCs w:val="24"/>
          <w:lang w:eastAsia="es-ES"/>
        </w:rPr>
        <w:t>Farmacia La Sierra Teléfono52191112Horario: 8am -12m y 1pm -5pm.</w:t>
      </w:r>
    </w:p>
    <w:p w:rsidR="009B5CC9" w:rsidRPr="009B5CC9" w:rsidRDefault="009B5CC9" w:rsidP="009B5CC9">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ES"/>
        </w:rPr>
      </w:pPr>
    </w:p>
    <w:p w:rsidR="009B5CC9" w:rsidRDefault="009B5CC9" w:rsidP="009B5CC9">
      <w:pPr>
        <w:pStyle w:val="NormalWeb"/>
      </w:pPr>
    </w:p>
    <w:p w:rsidR="00E62425" w:rsidRDefault="009B5CC9">
      <w:hyperlink r:id="rId5" w:history="1">
        <w:r w:rsidRPr="00D746F2">
          <w:rPr>
            <w:rStyle w:val="Hipervnculo"/>
          </w:rPr>
          <w:t>http://www.soycorralillo.gob.cu/nosotros/</w:t>
        </w:r>
      </w:hyperlink>
      <w:r>
        <w:t xml:space="preserve">  y </w:t>
      </w:r>
      <w:hyperlink r:id="rId6" w:history="1">
        <w:r w:rsidRPr="009B5CC9">
          <w:rPr>
            <w:rFonts w:ascii="Arial" w:eastAsia="Calibri" w:hAnsi="Arial" w:cs="Arial"/>
            <w:bCs/>
            <w:color w:val="0563C1"/>
            <w:sz w:val="24"/>
            <w:szCs w:val="24"/>
            <w:u w:val="single"/>
          </w:rPr>
          <w:t>http://www.soycorralillo.gob.cu/salud/</w:t>
        </w:r>
      </w:hyperlink>
      <w:r>
        <w:rPr>
          <w:rFonts w:ascii="Arial" w:eastAsia="Calibri" w:hAnsi="Arial" w:cs="Arial"/>
          <w:bCs/>
          <w:sz w:val="24"/>
          <w:szCs w:val="24"/>
        </w:rPr>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20587"/>
    <w:multiLevelType w:val="multilevel"/>
    <w:tmpl w:val="991C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B46BC"/>
    <w:multiLevelType w:val="multilevel"/>
    <w:tmpl w:val="9C56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A4FC7"/>
    <w:multiLevelType w:val="multilevel"/>
    <w:tmpl w:val="857A1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795199"/>
    <w:multiLevelType w:val="multilevel"/>
    <w:tmpl w:val="6028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4D37F9"/>
    <w:multiLevelType w:val="multilevel"/>
    <w:tmpl w:val="2BA8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272F92"/>
    <w:multiLevelType w:val="multilevel"/>
    <w:tmpl w:val="6928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B5FC8"/>
    <w:multiLevelType w:val="multilevel"/>
    <w:tmpl w:val="9552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CC7278"/>
    <w:multiLevelType w:val="multilevel"/>
    <w:tmpl w:val="8C9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103322"/>
    <w:multiLevelType w:val="multilevel"/>
    <w:tmpl w:val="CDF83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12749"/>
    <w:multiLevelType w:val="multilevel"/>
    <w:tmpl w:val="CA6C3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8"/>
  </w:num>
  <w:num w:numId="4">
    <w:abstractNumId w:val="7"/>
  </w:num>
  <w:num w:numId="5">
    <w:abstractNumId w:val="3"/>
  </w:num>
  <w:num w:numId="6">
    <w:abstractNumId w:val="1"/>
  </w:num>
  <w:num w:numId="7">
    <w:abstractNumId w:val="4"/>
  </w:num>
  <w:num w:numId="8">
    <w:abstractNumId w:val="0"/>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BDB"/>
    <w:rsid w:val="00135367"/>
    <w:rsid w:val="00824BDB"/>
    <w:rsid w:val="009B5CC9"/>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6624B-D62B-4DFF-858B-7489A503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B5C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9B5C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23750">
      <w:bodyDiv w:val="1"/>
      <w:marLeft w:val="0"/>
      <w:marRight w:val="0"/>
      <w:marTop w:val="0"/>
      <w:marBottom w:val="0"/>
      <w:divBdr>
        <w:top w:val="none" w:sz="0" w:space="0" w:color="auto"/>
        <w:left w:val="none" w:sz="0" w:space="0" w:color="auto"/>
        <w:bottom w:val="none" w:sz="0" w:space="0" w:color="auto"/>
        <w:right w:val="none" w:sz="0" w:space="0" w:color="auto"/>
      </w:divBdr>
      <w:divsChild>
        <w:div w:id="1943999986">
          <w:marLeft w:val="0"/>
          <w:marRight w:val="0"/>
          <w:marTop w:val="0"/>
          <w:marBottom w:val="0"/>
          <w:divBdr>
            <w:top w:val="none" w:sz="0" w:space="0" w:color="auto"/>
            <w:left w:val="none" w:sz="0" w:space="0" w:color="auto"/>
            <w:bottom w:val="none" w:sz="0" w:space="0" w:color="auto"/>
            <w:right w:val="none" w:sz="0" w:space="0" w:color="auto"/>
          </w:divBdr>
          <w:divsChild>
            <w:div w:id="1992059040">
              <w:marLeft w:val="0"/>
              <w:marRight w:val="0"/>
              <w:marTop w:val="0"/>
              <w:marBottom w:val="0"/>
              <w:divBdr>
                <w:top w:val="none" w:sz="0" w:space="0" w:color="auto"/>
                <w:left w:val="none" w:sz="0" w:space="0" w:color="auto"/>
                <w:bottom w:val="none" w:sz="0" w:space="0" w:color="auto"/>
                <w:right w:val="none" w:sz="0" w:space="0" w:color="auto"/>
              </w:divBdr>
              <w:divsChild>
                <w:div w:id="1113281418">
                  <w:marLeft w:val="0"/>
                  <w:marRight w:val="0"/>
                  <w:marTop w:val="0"/>
                  <w:marBottom w:val="0"/>
                  <w:divBdr>
                    <w:top w:val="none" w:sz="0" w:space="0" w:color="auto"/>
                    <w:left w:val="none" w:sz="0" w:space="0" w:color="auto"/>
                    <w:bottom w:val="none" w:sz="0" w:space="0" w:color="auto"/>
                    <w:right w:val="none" w:sz="0" w:space="0" w:color="auto"/>
                  </w:divBdr>
                  <w:divsChild>
                    <w:div w:id="374744315">
                      <w:marLeft w:val="0"/>
                      <w:marRight w:val="0"/>
                      <w:marTop w:val="0"/>
                      <w:marBottom w:val="0"/>
                      <w:divBdr>
                        <w:top w:val="none" w:sz="0" w:space="0" w:color="auto"/>
                        <w:left w:val="none" w:sz="0" w:space="0" w:color="auto"/>
                        <w:bottom w:val="none" w:sz="0" w:space="0" w:color="auto"/>
                        <w:right w:val="none" w:sz="0" w:space="0" w:color="auto"/>
                      </w:divBdr>
                      <w:divsChild>
                        <w:div w:id="1978949302">
                          <w:marLeft w:val="0"/>
                          <w:marRight w:val="0"/>
                          <w:marTop w:val="0"/>
                          <w:marBottom w:val="0"/>
                          <w:divBdr>
                            <w:top w:val="none" w:sz="0" w:space="0" w:color="auto"/>
                            <w:left w:val="none" w:sz="0" w:space="0" w:color="auto"/>
                            <w:bottom w:val="none" w:sz="0" w:space="0" w:color="auto"/>
                            <w:right w:val="none" w:sz="0" w:space="0" w:color="auto"/>
                          </w:divBdr>
                          <w:divsChild>
                            <w:div w:id="1801144310">
                              <w:marLeft w:val="0"/>
                              <w:marRight w:val="0"/>
                              <w:marTop w:val="0"/>
                              <w:marBottom w:val="0"/>
                              <w:divBdr>
                                <w:top w:val="none" w:sz="0" w:space="0" w:color="auto"/>
                                <w:left w:val="none" w:sz="0" w:space="0" w:color="auto"/>
                                <w:bottom w:val="none" w:sz="0" w:space="0" w:color="auto"/>
                                <w:right w:val="none" w:sz="0" w:space="0" w:color="auto"/>
                              </w:divBdr>
                              <w:divsChild>
                                <w:div w:id="416169697">
                                  <w:marLeft w:val="0"/>
                                  <w:marRight w:val="0"/>
                                  <w:marTop w:val="0"/>
                                  <w:marBottom w:val="0"/>
                                  <w:divBdr>
                                    <w:top w:val="none" w:sz="0" w:space="0" w:color="auto"/>
                                    <w:left w:val="none" w:sz="0" w:space="0" w:color="auto"/>
                                    <w:bottom w:val="none" w:sz="0" w:space="0" w:color="auto"/>
                                    <w:right w:val="none" w:sz="0" w:space="0" w:color="auto"/>
                                  </w:divBdr>
                                  <w:divsChild>
                                    <w:div w:id="665934428">
                                      <w:marLeft w:val="0"/>
                                      <w:marRight w:val="0"/>
                                      <w:marTop w:val="0"/>
                                      <w:marBottom w:val="0"/>
                                      <w:divBdr>
                                        <w:top w:val="none" w:sz="0" w:space="0" w:color="auto"/>
                                        <w:left w:val="none" w:sz="0" w:space="0" w:color="auto"/>
                                        <w:bottom w:val="none" w:sz="0" w:space="0" w:color="auto"/>
                                        <w:right w:val="none" w:sz="0" w:space="0" w:color="auto"/>
                                      </w:divBdr>
                                      <w:divsChild>
                                        <w:div w:id="949314771">
                                          <w:marLeft w:val="0"/>
                                          <w:marRight w:val="0"/>
                                          <w:marTop w:val="0"/>
                                          <w:marBottom w:val="0"/>
                                          <w:divBdr>
                                            <w:top w:val="none" w:sz="0" w:space="0" w:color="auto"/>
                                            <w:left w:val="none" w:sz="0" w:space="0" w:color="auto"/>
                                            <w:bottom w:val="none" w:sz="0" w:space="0" w:color="auto"/>
                                            <w:right w:val="none" w:sz="0" w:space="0" w:color="auto"/>
                                          </w:divBdr>
                                          <w:divsChild>
                                            <w:div w:id="849680274">
                                              <w:marLeft w:val="0"/>
                                              <w:marRight w:val="0"/>
                                              <w:marTop w:val="0"/>
                                              <w:marBottom w:val="0"/>
                                              <w:divBdr>
                                                <w:top w:val="none" w:sz="0" w:space="0" w:color="auto"/>
                                                <w:left w:val="none" w:sz="0" w:space="0" w:color="auto"/>
                                                <w:bottom w:val="none" w:sz="0" w:space="0" w:color="auto"/>
                                                <w:right w:val="none" w:sz="0" w:space="0" w:color="auto"/>
                                              </w:divBdr>
                                              <w:divsChild>
                                                <w:div w:id="600454693">
                                                  <w:marLeft w:val="0"/>
                                                  <w:marRight w:val="0"/>
                                                  <w:marTop w:val="0"/>
                                                  <w:marBottom w:val="0"/>
                                                  <w:divBdr>
                                                    <w:top w:val="none" w:sz="0" w:space="0" w:color="auto"/>
                                                    <w:left w:val="none" w:sz="0" w:space="0" w:color="auto"/>
                                                    <w:bottom w:val="none" w:sz="0" w:space="0" w:color="auto"/>
                                                    <w:right w:val="none" w:sz="0" w:space="0" w:color="auto"/>
                                                  </w:divBdr>
                                                  <w:divsChild>
                                                    <w:div w:id="12550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870298">
                              <w:marLeft w:val="0"/>
                              <w:marRight w:val="0"/>
                              <w:marTop w:val="0"/>
                              <w:marBottom w:val="0"/>
                              <w:divBdr>
                                <w:top w:val="none" w:sz="0" w:space="0" w:color="auto"/>
                                <w:left w:val="none" w:sz="0" w:space="0" w:color="auto"/>
                                <w:bottom w:val="none" w:sz="0" w:space="0" w:color="auto"/>
                                <w:right w:val="none" w:sz="0" w:space="0" w:color="auto"/>
                              </w:divBdr>
                              <w:divsChild>
                                <w:div w:id="585918173">
                                  <w:marLeft w:val="0"/>
                                  <w:marRight w:val="0"/>
                                  <w:marTop w:val="0"/>
                                  <w:marBottom w:val="0"/>
                                  <w:divBdr>
                                    <w:top w:val="none" w:sz="0" w:space="0" w:color="auto"/>
                                    <w:left w:val="none" w:sz="0" w:space="0" w:color="auto"/>
                                    <w:bottom w:val="none" w:sz="0" w:space="0" w:color="auto"/>
                                    <w:right w:val="none" w:sz="0" w:space="0" w:color="auto"/>
                                  </w:divBdr>
                                  <w:divsChild>
                                    <w:div w:id="222914538">
                                      <w:marLeft w:val="0"/>
                                      <w:marRight w:val="0"/>
                                      <w:marTop w:val="0"/>
                                      <w:marBottom w:val="0"/>
                                      <w:divBdr>
                                        <w:top w:val="none" w:sz="0" w:space="0" w:color="auto"/>
                                        <w:left w:val="none" w:sz="0" w:space="0" w:color="auto"/>
                                        <w:bottom w:val="none" w:sz="0" w:space="0" w:color="auto"/>
                                        <w:right w:val="none" w:sz="0" w:space="0" w:color="auto"/>
                                      </w:divBdr>
                                      <w:divsChild>
                                        <w:div w:id="1961721155">
                                          <w:marLeft w:val="0"/>
                                          <w:marRight w:val="0"/>
                                          <w:marTop w:val="0"/>
                                          <w:marBottom w:val="0"/>
                                          <w:divBdr>
                                            <w:top w:val="none" w:sz="0" w:space="0" w:color="auto"/>
                                            <w:left w:val="none" w:sz="0" w:space="0" w:color="auto"/>
                                            <w:bottom w:val="none" w:sz="0" w:space="0" w:color="auto"/>
                                            <w:right w:val="none" w:sz="0" w:space="0" w:color="auto"/>
                                          </w:divBdr>
                                          <w:divsChild>
                                            <w:div w:id="708721284">
                                              <w:marLeft w:val="0"/>
                                              <w:marRight w:val="0"/>
                                              <w:marTop w:val="0"/>
                                              <w:marBottom w:val="0"/>
                                              <w:divBdr>
                                                <w:top w:val="none" w:sz="0" w:space="0" w:color="auto"/>
                                                <w:left w:val="none" w:sz="0" w:space="0" w:color="auto"/>
                                                <w:bottom w:val="none" w:sz="0" w:space="0" w:color="auto"/>
                                                <w:right w:val="none" w:sz="0" w:space="0" w:color="auto"/>
                                              </w:divBdr>
                                              <w:divsChild>
                                                <w:div w:id="1275943063">
                                                  <w:marLeft w:val="0"/>
                                                  <w:marRight w:val="0"/>
                                                  <w:marTop w:val="0"/>
                                                  <w:marBottom w:val="0"/>
                                                  <w:divBdr>
                                                    <w:top w:val="none" w:sz="0" w:space="0" w:color="auto"/>
                                                    <w:left w:val="none" w:sz="0" w:space="0" w:color="auto"/>
                                                    <w:bottom w:val="none" w:sz="0" w:space="0" w:color="auto"/>
                                                    <w:right w:val="none" w:sz="0" w:space="0" w:color="auto"/>
                                                  </w:divBdr>
                                                  <w:divsChild>
                                                    <w:div w:id="69588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753413">
                                          <w:marLeft w:val="0"/>
                                          <w:marRight w:val="0"/>
                                          <w:marTop w:val="0"/>
                                          <w:marBottom w:val="0"/>
                                          <w:divBdr>
                                            <w:top w:val="none" w:sz="0" w:space="0" w:color="auto"/>
                                            <w:left w:val="none" w:sz="0" w:space="0" w:color="auto"/>
                                            <w:bottom w:val="none" w:sz="0" w:space="0" w:color="auto"/>
                                            <w:right w:val="none" w:sz="0" w:space="0" w:color="auto"/>
                                          </w:divBdr>
                                          <w:divsChild>
                                            <w:div w:id="1578860002">
                                              <w:marLeft w:val="0"/>
                                              <w:marRight w:val="0"/>
                                              <w:marTop w:val="0"/>
                                              <w:marBottom w:val="0"/>
                                              <w:divBdr>
                                                <w:top w:val="none" w:sz="0" w:space="0" w:color="auto"/>
                                                <w:left w:val="none" w:sz="0" w:space="0" w:color="auto"/>
                                                <w:bottom w:val="none" w:sz="0" w:space="0" w:color="auto"/>
                                                <w:right w:val="none" w:sz="0" w:space="0" w:color="auto"/>
                                              </w:divBdr>
                                              <w:divsChild>
                                                <w:div w:id="1601527580">
                                                  <w:marLeft w:val="0"/>
                                                  <w:marRight w:val="0"/>
                                                  <w:marTop w:val="0"/>
                                                  <w:marBottom w:val="0"/>
                                                  <w:divBdr>
                                                    <w:top w:val="none" w:sz="0" w:space="0" w:color="auto"/>
                                                    <w:left w:val="none" w:sz="0" w:space="0" w:color="auto"/>
                                                    <w:bottom w:val="none" w:sz="0" w:space="0" w:color="auto"/>
                                                    <w:right w:val="none" w:sz="0" w:space="0" w:color="auto"/>
                                                  </w:divBdr>
                                                  <w:divsChild>
                                                    <w:div w:id="101419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932714">
                              <w:marLeft w:val="0"/>
                              <w:marRight w:val="0"/>
                              <w:marTop w:val="0"/>
                              <w:marBottom w:val="0"/>
                              <w:divBdr>
                                <w:top w:val="none" w:sz="0" w:space="0" w:color="auto"/>
                                <w:left w:val="none" w:sz="0" w:space="0" w:color="auto"/>
                                <w:bottom w:val="none" w:sz="0" w:space="0" w:color="auto"/>
                                <w:right w:val="none" w:sz="0" w:space="0" w:color="auto"/>
                              </w:divBdr>
                              <w:divsChild>
                                <w:div w:id="95562352">
                                  <w:marLeft w:val="0"/>
                                  <w:marRight w:val="0"/>
                                  <w:marTop w:val="0"/>
                                  <w:marBottom w:val="0"/>
                                  <w:divBdr>
                                    <w:top w:val="none" w:sz="0" w:space="0" w:color="auto"/>
                                    <w:left w:val="none" w:sz="0" w:space="0" w:color="auto"/>
                                    <w:bottom w:val="none" w:sz="0" w:space="0" w:color="auto"/>
                                    <w:right w:val="none" w:sz="0" w:space="0" w:color="auto"/>
                                  </w:divBdr>
                                  <w:divsChild>
                                    <w:div w:id="739013036">
                                      <w:marLeft w:val="0"/>
                                      <w:marRight w:val="0"/>
                                      <w:marTop w:val="0"/>
                                      <w:marBottom w:val="0"/>
                                      <w:divBdr>
                                        <w:top w:val="none" w:sz="0" w:space="0" w:color="auto"/>
                                        <w:left w:val="none" w:sz="0" w:space="0" w:color="auto"/>
                                        <w:bottom w:val="none" w:sz="0" w:space="0" w:color="auto"/>
                                        <w:right w:val="none" w:sz="0" w:space="0" w:color="auto"/>
                                      </w:divBdr>
                                      <w:divsChild>
                                        <w:div w:id="264846896">
                                          <w:marLeft w:val="0"/>
                                          <w:marRight w:val="0"/>
                                          <w:marTop w:val="0"/>
                                          <w:marBottom w:val="0"/>
                                          <w:divBdr>
                                            <w:top w:val="none" w:sz="0" w:space="0" w:color="auto"/>
                                            <w:left w:val="none" w:sz="0" w:space="0" w:color="auto"/>
                                            <w:bottom w:val="none" w:sz="0" w:space="0" w:color="auto"/>
                                            <w:right w:val="none" w:sz="0" w:space="0" w:color="auto"/>
                                          </w:divBdr>
                                          <w:divsChild>
                                            <w:div w:id="1663697977">
                                              <w:marLeft w:val="0"/>
                                              <w:marRight w:val="0"/>
                                              <w:marTop w:val="0"/>
                                              <w:marBottom w:val="0"/>
                                              <w:divBdr>
                                                <w:top w:val="none" w:sz="0" w:space="0" w:color="auto"/>
                                                <w:left w:val="none" w:sz="0" w:space="0" w:color="auto"/>
                                                <w:bottom w:val="none" w:sz="0" w:space="0" w:color="auto"/>
                                                <w:right w:val="none" w:sz="0" w:space="0" w:color="auto"/>
                                              </w:divBdr>
                                              <w:divsChild>
                                                <w:div w:id="601914192">
                                                  <w:marLeft w:val="0"/>
                                                  <w:marRight w:val="0"/>
                                                  <w:marTop w:val="0"/>
                                                  <w:marBottom w:val="0"/>
                                                  <w:divBdr>
                                                    <w:top w:val="none" w:sz="0" w:space="0" w:color="auto"/>
                                                    <w:left w:val="none" w:sz="0" w:space="0" w:color="auto"/>
                                                    <w:bottom w:val="none" w:sz="0" w:space="0" w:color="auto"/>
                                                    <w:right w:val="none" w:sz="0" w:space="0" w:color="auto"/>
                                                  </w:divBdr>
                                                  <w:divsChild>
                                                    <w:div w:id="18225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966555">
                                          <w:marLeft w:val="0"/>
                                          <w:marRight w:val="0"/>
                                          <w:marTop w:val="0"/>
                                          <w:marBottom w:val="0"/>
                                          <w:divBdr>
                                            <w:top w:val="none" w:sz="0" w:space="0" w:color="auto"/>
                                            <w:left w:val="none" w:sz="0" w:space="0" w:color="auto"/>
                                            <w:bottom w:val="none" w:sz="0" w:space="0" w:color="auto"/>
                                            <w:right w:val="none" w:sz="0" w:space="0" w:color="auto"/>
                                          </w:divBdr>
                                          <w:divsChild>
                                            <w:div w:id="354038642">
                                              <w:marLeft w:val="0"/>
                                              <w:marRight w:val="0"/>
                                              <w:marTop w:val="0"/>
                                              <w:marBottom w:val="0"/>
                                              <w:divBdr>
                                                <w:top w:val="none" w:sz="0" w:space="0" w:color="auto"/>
                                                <w:left w:val="none" w:sz="0" w:space="0" w:color="auto"/>
                                                <w:bottom w:val="none" w:sz="0" w:space="0" w:color="auto"/>
                                                <w:right w:val="none" w:sz="0" w:space="0" w:color="auto"/>
                                              </w:divBdr>
                                              <w:divsChild>
                                                <w:div w:id="1088816946">
                                                  <w:marLeft w:val="0"/>
                                                  <w:marRight w:val="0"/>
                                                  <w:marTop w:val="0"/>
                                                  <w:marBottom w:val="0"/>
                                                  <w:divBdr>
                                                    <w:top w:val="none" w:sz="0" w:space="0" w:color="auto"/>
                                                    <w:left w:val="none" w:sz="0" w:space="0" w:color="auto"/>
                                                    <w:bottom w:val="none" w:sz="0" w:space="0" w:color="auto"/>
                                                    <w:right w:val="none" w:sz="0" w:space="0" w:color="auto"/>
                                                  </w:divBdr>
                                                  <w:divsChild>
                                                    <w:div w:id="8502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3834080">
          <w:marLeft w:val="0"/>
          <w:marRight w:val="0"/>
          <w:marTop w:val="0"/>
          <w:marBottom w:val="0"/>
          <w:divBdr>
            <w:top w:val="none" w:sz="0" w:space="0" w:color="auto"/>
            <w:left w:val="none" w:sz="0" w:space="0" w:color="auto"/>
            <w:bottom w:val="none" w:sz="0" w:space="0" w:color="auto"/>
            <w:right w:val="none" w:sz="0" w:space="0" w:color="auto"/>
          </w:divBdr>
          <w:divsChild>
            <w:div w:id="1061827859">
              <w:marLeft w:val="0"/>
              <w:marRight w:val="0"/>
              <w:marTop w:val="0"/>
              <w:marBottom w:val="0"/>
              <w:divBdr>
                <w:top w:val="none" w:sz="0" w:space="0" w:color="auto"/>
                <w:left w:val="none" w:sz="0" w:space="0" w:color="auto"/>
                <w:bottom w:val="none" w:sz="0" w:space="0" w:color="auto"/>
                <w:right w:val="none" w:sz="0" w:space="0" w:color="auto"/>
              </w:divBdr>
              <w:divsChild>
                <w:div w:id="1209537759">
                  <w:marLeft w:val="0"/>
                  <w:marRight w:val="0"/>
                  <w:marTop w:val="0"/>
                  <w:marBottom w:val="0"/>
                  <w:divBdr>
                    <w:top w:val="none" w:sz="0" w:space="0" w:color="auto"/>
                    <w:left w:val="none" w:sz="0" w:space="0" w:color="auto"/>
                    <w:bottom w:val="none" w:sz="0" w:space="0" w:color="auto"/>
                    <w:right w:val="none" w:sz="0" w:space="0" w:color="auto"/>
                  </w:divBdr>
                  <w:divsChild>
                    <w:div w:id="1517502007">
                      <w:marLeft w:val="0"/>
                      <w:marRight w:val="0"/>
                      <w:marTop w:val="0"/>
                      <w:marBottom w:val="0"/>
                      <w:divBdr>
                        <w:top w:val="none" w:sz="0" w:space="0" w:color="auto"/>
                        <w:left w:val="none" w:sz="0" w:space="0" w:color="auto"/>
                        <w:bottom w:val="none" w:sz="0" w:space="0" w:color="auto"/>
                        <w:right w:val="none" w:sz="0" w:space="0" w:color="auto"/>
                      </w:divBdr>
                      <w:divsChild>
                        <w:div w:id="1697072085">
                          <w:marLeft w:val="0"/>
                          <w:marRight w:val="0"/>
                          <w:marTop w:val="0"/>
                          <w:marBottom w:val="0"/>
                          <w:divBdr>
                            <w:top w:val="none" w:sz="0" w:space="0" w:color="auto"/>
                            <w:left w:val="none" w:sz="0" w:space="0" w:color="auto"/>
                            <w:bottom w:val="none" w:sz="0" w:space="0" w:color="auto"/>
                            <w:right w:val="none" w:sz="0" w:space="0" w:color="auto"/>
                          </w:divBdr>
                        </w:div>
                      </w:divsChild>
                    </w:div>
                    <w:div w:id="953942798">
                      <w:marLeft w:val="0"/>
                      <w:marRight w:val="0"/>
                      <w:marTop w:val="0"/>
                      <w:marBottom w:val="0"/>
                      <w:divBdr>
                        <w:top w:val="none" w:sz="0" w:space="0" w:color="auto"/>
                        <w:left w:val="none" w:sz="0" w:space="0" w:color="auto"/>
                        <w:bottom w:val="none" w:sz="0" w:space="0" w:color="auto"/>
                        <w:right w:val="none" w:sz="0" w:space="0" w:color="auto"/>
                      </w:divBdr>
                      <w:divsChild>
                        <w:div w:id="8997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644475">
      <w:bodyDiv w:val="1"/>
      <w:marLeft w:val="0"/>
      <w:marRight w:val="0"/>
      <w:marTop w:val="0"/>
      <w:marBottom w:val="0"/>
      <w:divBdr>
        <w:top w:val="none" w:sz="0" w:space="0" w:color="auto"/>
        <w:left w:val="none" w:sz="0" w:space="0" w:color="auto"/>
        <w:bottom w:val="none" w:sz="0" w:space="0" w:color="auto"/>
        <w:right w:val="none" w:sz="0" w:space="0" w:color="auto"/>
      </w:divBdr>
      <w:divsChild>
        <w:div w:id="1344820539">
          <w:marLeft w:val="0"/>
          <w:marRight w:val="0"/>
          <w:marTop w:val="0"/>
          <w:marBottom w:val="0"/>
          <w:divBdr>
            <w:top w:val="none" w:sz="0" w:space="0" w:color="auto"/>
            <w:left w:val="none" w:sz="0" w:space="0" w:color="auto"/>
            <w:bottom w:val="none" w:sz="0" w:space="0" w:color="auto"/>
            <w:right w:val="none" w:sz="0" w:space="0" w:color="auto"/>
          </w:divBdr>
          <w:divsChild>
            <w:div w:id="295113715">
              <w:marLeft w:val="0"/>
              <w:marRight w:val="0"/>
              <w:marTop w:val="0"/>
              <w:marBottom w:val="0"/>
              <w:divBdr>
                <w:top w:val="none" w:sz="0" w:space="0" w:color="auto"/>
                <w:left w:val="none" w:sz="0" w:space="0" w:color="auto"/>
                <w:bottom w:val="none" w:sz="0" w:space="0" w:color="auto"/>
                <w:right w:val="none" w:sz="0" w:space="0" w:color="auto"/>
              </w:divBdr>
              <w:divsChild>
                <w:div w:id="1446805146">
                  <w:marLeft w:val="0"/>
                  <w:marRight w:val="0"/>
                  <w:marTop w:val="0"/>
                  <w:marBottom w:val="0"/>
                  <w:divBdr>
                    <w:top w:val="none" w:sz="0" w:space="0" w:color="auto"/>
                    <w:left w:val="none" w:sz="0" w:space="0" w:color="auto"/>
                    <w:bottom w:val="none" w:sz="0" w:space="0" w:color="auto"/>
                    <w:right w:val="none" w:sz="0" w:space="0" w:color="auto"/>
                  </w:divBdr>
                  <w:divsChild>
                    <w:div w:id="1832283816">
                      <w:marLeft w:val="0"/>
                      <w:marRight w:val="0"/>
                      <w:marTop w:val="0"/>
                      <w:marBottom w:val="0"/>
                      <w:divBdr>
                        <w:top w:val="none" w:sz="0" w:space="0" w:color="auto"/>
                        <w:left w:val="none" w:sz="0" w:space="0" w:color="auto"/>
                        <w:bottom w:val="none" w:sz="0" w:space="0" w:color="auto"/>
                        <w:right w:val="none" w:sz="0" w:space="0" w:color="auto"/>
                      </w:divBdr>
                      <w:divsChild>
                        <w:div w:id="1483159712">
                          <w:marLeft w:val="0"/>
                          <w:marRight w:val="0"/>
                          <w:marTop w:val="0"/>
                          <w:marBottom w:val="0"/>
                          <w:divBdr>
                            <w:top w:val="none" w:sz="0" w:space="0" w:color="auto"/>
                            <w:left w:val="none" w:sz="0" w:space="0" w:color="auto"/>
                            <w:bottom w:val="none" w:sz="0" w:space="0" w:color="auto"/>
                            <w:right w:val="none" w:sz="0" w:space="0" w:color="auto"/>
                          </w:divBdr>
                          <w:divsChild>
                            <w:div w:id="1196193145">
                              <w:marLeft w:val="0"/>
                              <w:marRight w:val="0"/>
                              <w:marTop w:val="0"/>
                              <w:marBottom w:val="0"/>
                              <w:divBdr>
                                <w:top w:val="none" w:sz="0" w:space="0" w:color="auto"/>
                                <w:left w:val="none" w:sz="0" w:space="0" w:color="auto"/>
                                <w:bottom w:val="none" w:sz="0" w:space="0" w:color="auto"/>
                                <w:right w:val="none" w:sz="0" w:space="0" w:color="auto"/>
                              </w:divBdr>
                              <w:divsChild>
                                <w:div w:id="983973597">
                                  <w:marLeft w:val="0"/>
                                  <w:marRight w:val="0"/>
                                  <w:marTop w:val="0"/>
                                  <w:marBottom w:val="0"/>
                                  <w:divBdr>
                                    <w:top w:val="none" w:sz="0" w:space="0" w:color="auto"/>
                                    <w:left w:val="none" w:sz="0" w:space="0" w:color="auto"/>
                                    <w:bottom w:val="none" w:sz="0" w:space="0" w:color="auto"/>
                                    <w:right w:val="none" w:sz="0" w:space="0" w:color="auto"/>
                                  </w:divBdr>
                                  <w:divsChild>
                                    <w:div w:id="61059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ycorralillo.gob.cu/salud/" TargetMode="External"/><Relationship Id="rId5" Type="http://schemas.openxmlformats.org/officeDocument/2006/relationships/hyperlink" Target="http://www.soycorralillo.gob.cu/nosotro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3636</Words>
  <Characters>19998</Characters>
  <Application>Microsoft Office Word</Application>
  <DocSecurity>0</DocSecurity>
  <Lines>166</Lines>
  <Paragraphs>47</Paragraphs>
  <ScaleCrop>false</ScaleCrop>
  <Company/>
  <LinksUpToDate>false</LinksUpToDate>
  <CharactersWithSpaces>23587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2021-11-08T12:44:00Z</dcterms:created>
  <dcterms:modified xsi:type="dcterms:W3CDTF">2021-11-08T12:45:00Z</dcterms:modified>
</cp:coreProperties>
</file>